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A52" w:rsidRDefault="00FB6A52" w:rsidP="00FB6A52">
      <w:pPr>
        <w:pStyle w:val="a3"/>
        <w:widowControl/>
        <w:shd w:val="clear" w:color="auto" w:fill="FFFFFF"/>
        <w:spacing w:before="240" w:beforeAutospacing="0" w:after="240" w:afterAutospacing="0" w:line="20" w:lineRule="atLeast"/>
        <w:rPr>
          <w:rFonts w:ascii="宋体" w:eastAsia="宋体" w:hAnsi="宋体" w:cs="宋体"/>
          <w:b/>
          <w:bCs/>
          <w:color w:val="252525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252525"/>
          <w:sz w:val="28"/>
          <w:szCs w:val="28"/>
          <w:shd w:val="clear" w:color="auto" w:fill="FFFFFF"/>
        </w:rPr>
        <w:t>附件4：</w:t>
      </w:r>
    </w:p>
    <w:p w:rsidR="00FB6A52" w:rsidRPr="00B3617F" w:rsidRDefault="00FB6A52" w:rsidP="00FB6A52">
      <w:pPr>
        <w:pStyle w:val="a3"/>
        <w:widowControl/>
        <w:shd w:val="clear" w:color="auto" w:fill="FFFFFF"/>
        <w:spacing w:before="240" w:beforeAutospacing="0" w:after="240" w:afterAutospacing="0" w:line="20" w:lineRule="atLeast"/>
        <w:ind w:firstLineChars="200" w:firstLine="602"/>
        <w:jc w:val="center"/>
        <w:rPr>
          <w:rFonts w:ascii="宋体" w:eastAsia="宋体" w:hAnsi="宋体" w:cs="宋体"/>
          <w:b/>
          <w:bCs/>
          <w:color w:val="252525"/>
          <w:sz w:val="30"/>
          <w:szCs w:val="30"/>
          <w:shd w:val="clear" w:color="auto" w:fill="FFFFFF"/>
        </w:rPr>
      </w:pPr>
      <w:r w:rsidRPr="00B3617F">
        <w:rPr>
          <w:rFonts w:ascii="宋体" w:eastAsia="宋体" w:hAnsi="宋体" w:cs="宋体" w:hint="eastAsia"/>
          <w:b/>
          <w:bCs/>
          <w:color w:val="252525"/>
          <w:sz w:val="30"/>
          <w:szCs w:val="30"/>
          <w:shd w:val="clear" w:color="auto" w:fill="FFFFFF"/>
        </w:rPr>
        <w:t>广州市关于新冠肺炎疫情分级分类防控工作的补充通告</w:t>
      </w:r>
    </w:p>
    <w:p w:rsidR="00FB6A52" w:rsidRDefault="00FB6A52" w:rsidP="00FB6A52">
      <w:pPr>
        <w:pStyle w:val="a3"/>
        <w:widowControl/>
        <w:shd w:val="clear" w:color="auto" w:fill="FFFFFF"/>
        <w:spacing w:before="240" w:beforeAutospacing="0" w:after="240" w:afterAutospacing="0" w:line="20" w:lineRule="atLeast"/>
        <w:ind w:firstLineChars="200" w:firstLine="562"/>
        <w:jc w:val="center"/>
        <w:rPr>
          <w:rFonts w:ascii="宋体" w:eastAsia="宋体" w:hAnsi="宋体" w:cs="宋体"/>
          <w:color w:val="252525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252525"/>
          <w:sz w:val="28"/>
          <w:szCs w:val="28"/>
          <w:shd w:val="clear" w:color="auto" w:fill="FFFFFF"/>
        </w:rPr>
        <w:t>（第17号）</w:t>
      </w:r>
    </w:p>
    <w:p w:rsidR="00FB6A52" w:rsidRDefault="00FB6A52" w:rsidP="00FB6A52">
      <w:pPr>
        <w:pStyle w:val="a3"/>
        <w:widowControl/>
        <w:shd w:val="clear" w:color="auto" w:fill="FFFFFF"/>
        <w:spacing w:beforeAutospacing="0" w:afterAutospacing="0" w:line="500" w:lineRule="exact"/>
        <w:ind w:firstLineChars="200" w:firstLine="480"/>
        <w:jc w:val="both"/>
        <w:rPr>
          <w:rFonts w:ascii="宋体" w:eastAsia="宋体" w:hAnsi="宋体" w:cs="宋体"/>
          <w:color w:val="252525"/>
        </w:rPr>
      </w:pPr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为快速有效阻断疫情扩散蔓延，保障广大市民健康安全，现就进一步强化疫情防控工作通告如下：</w:t>
      </w:r>
    </w:p>
    <w:p w:rsidR="00FB6A52" w:rsidRDefault="00FB6A52" w:rsidP="00FB6A52">
      <w:pPr>
        <w:pStyle w:val="a3"/>
        <w:widowControl/>
        <w:shd w:val="clear" w:color="auto" w:fill="FFFFFF"/>
        <w:spacing w:beforeAutospacing="0" w:afterAutospacing="0" w:line="500" w:lineRule="exact"/>
        <w:ind w:firstLineChars="200" w:firstLine="480"/>
        <w:jc w:val="both"/>
        <w:rPr>
          <w:rFonts w:ascii="宋体" w:eastAsia="宋体" w:hAnsi="宋体" w:cs="宋体"/>
          <w:color w:val="252525"/>
        </w:rPr>
      </w:pPr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一、严格人员出行管理。精准实施分级分类管控措施，严格落实涉</w:t>
      </w:r>
      <w:proofErr w:type="gramStart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疫</w:t>
      </w:r>
      <w:proofErr w:type="gramEnd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重点区域管控要求，确保中高风险地区、封闭区域内人员足不出户，</w:t>
      </w:r>
      <w:proofErr w:type="gramStart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封控区域</w:t>
      </w:r>
      <w:proofErr w:type="gramEnd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内人员只进不出；广大市民群众非必要不离穗、不出省，确需离穗、出省的，需持有48小时内核酸检测阴性证明（48小时内阴性证明要求自6月7日12时起实施）；各级党政机关、企事业单位、学校和旅行社等带头</w:t>
      </w:r>
      <w:proofErr w:type="gramStart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落实非</w:t>
      </w:r>
      <w:proofErr w:type="gramEnd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必要不离穗、不出省要求。</w:t>
      </w:r>
    </w:p>
    <w:p w:rsidR="00FB6A52" w:rsidRDefault="00FB6A52" w:rsidP="00FB6A52">
      <w:pPr>
        <w:pStyle w:val="a3"/>
        <w:widowControl/>
        <w:shd w:val="clear" w:color="auto" w:fill="FFFFFF"/>
        <w:spacing w:beforeAutospacing="0" w:afterAutospacing="0" w:line="500" w:lineRule="exact"/>
        <w:ind w:firstLineChars="200" w:firstLine="480"/>
        <w:jc w:val="both"/>
        <w:rPr>
          <w:rFonts w:ascii="宋体" w:eastAsia="宋体" w:hAnsi="宋体" w:cs="宋体"/>
          <w:color w:val="252525"/>
        </w:rPr>
      </w:pPr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二、严格交通出行防控。公路、铁路、民航、港口码头等交通站场要加强人流引导，避免人员集聚，认真查验旅客信息；各类公共交通、出租车、</w:t>
      </w:r>
      <w:proofErr w:type="gramStart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网约车要</w:t>
      </w:r>
      <w:proofErr w:type="gramEnd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严格落实戴口罩、通风消毒等防控措施，并做好工作人员个人防护；各类公共交通要落实体温检测、</w:t>
      </w:r>
      <w:proofErr w:type="gramStart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亮码出行</w:t>
      </w:r>
      <w:proofErr w:type="gramEnd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、严禁红黄</w:t>
      </w:r>
      <w:proofErr w:type="gramStart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码人员</w:t>
      </w:r>
      <w:proofErr w:type="gramEnd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搭乘等防控要求。</w:t>
      </w:r>
    </w:p>
    <w:p w:rsidR="00FB6A52" w:rsidRDefault="00FB6A52" w:rsidP="00FB6A52">
      <w:pPr>
        <w:pStyle w:val="a3"/>
        <w:widowControl/>
        <w:shd w:val="clear" w:color="auto" w:fill="FFFFFF"/>
        <w:spacing w:beforeAutospacing="0" w:afterAutospacing="0" w:line="500" w:lineRule="exact"/>
        <w:ind w:firstLineChars="200" w:firstLine="480"/>
        <w:jc w:val="both"/>
        <w:rPr>
          <w:rFonts w:ascii="宋体" w:eastAsia="宋体" w:hAnsi="宋体" w:cs="宋体"/>
          <w:color w:val="252525"/>
        </w:rPr>
      </w:pPr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三、严格隔离管控。</w:t>
      </w:r>
      <w:proofErr w:type="gramStart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请集中</w:t>
      </w:r>
      <w:proofErr w:type="gramEnd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隔离、居家隔离及实施封闭、</w:t>
      </w:r>
      <w:proofErr w:type="gramStart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封控区域</w:t>
      </w:r>
      <w:proofErr w:type="gramEnd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人员严格遵守</w:t>
      </w:r>
      <w:proofErr w:type="gramStart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各项管</w:t>
      </w:r>
      <w:proofErr w:type="gramEnd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控要求，积极配合健康监测等工作，不得擅自外出，如违反相关规定引发疫情传播风险的，将依法追究法律责任。</w:t>
      </w:r>
    </w:p>
    <w:p w:rsidR="00FB6A52" w:rsidRDefault="00FB6A52" w:rsidP="00FB6A52">
      <w:pPr>
        <w:pStyle w:val="a3"/>
        <w:widowControl/>
        <w:shd w:val="clear" w:color="auto" w:fill="FFFFFF"/>
        <w:spacing w:beforeAutospacing="0" w:afterAutospacing="0" w:line="500" w:lineRule="exact"/>
        <w:ind w:firstLineChars="200" w:firstLine="480"/>
        <w:jc w:val="both"/>
        <w:rPr>
          <w:rFonts w:ascii="宋体" w:eastAsia="宋体" w:hAnsi="宋体" w:cs="宋体"/>
          <w:color w:val="252525"/>
        </w:rPr>
      </w:pPr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四、严格信息报告。近14天有中高风险地区，实施封闭、</w:t>
      </w:r>
      <w:proofErr w:type="gramStart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封控管理</w:t>
      </w:r>
      <w:proofErr w:type="gramEnd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地区旅居史人员，</w:t>
      </w:r>
      <w:proofErr w:type="gramStart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应第一时间</w:t>
      </w:r>
      <w:proofErr w:type="gramEnd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向所属社区报告，提供活动轨迹和个人健康信息，并配合做好核酸检测、健康监测等工作，健康码</w:t>
      </w:r>
      <w:proofErr w:type="gramStart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为黄码的</w:t>
      </w:r>
      <w:proofErr w:type="gramEnd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应于当天立即进行核酸检测，并将检测结果上报。所提供的信息要真实可信，瞒报、谎报需承担相应法律责任。</w:t>
      </w:r>
    </w:p>
    <w:p w:rsidR="00FB6A52" w:rsidRDefault="00FB6A52" w:rsidP="00FB6A52">
      <w:pPr>
        <w:pStyle w:val="a3"/>
        <w:widowControl/>
        <w:shd w:val="clear" w:color="auto" w:fill="FFFFFF"/>
        <w:spacing w:beforeAutospacing="0" w:afterAutospacing="0" w:line="500" w:lineRule="exact"/>
        <w:ind w:firstLineChars="200" w:firstLine="480"/>
        <w:jc w:val="both"/>
        <w:rPr>
          <w:rFonts w:ascii="宋体" w:eastAsia="宋体" w:hAnsi="宋体" w:cs="宋体"/>
          <w:color w:val="252525"/>
        </w:rPr>
      </w:pPr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五、严格配合核酸检测。请市民群众积极配合大规模核酸检测，确保应</w:t>
      </w:r>
      <w:proofErr w:type="gramStart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检尽检</w:t>
      </w:r>
      <w:proofErr w:type="gramEnd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，不漏一人，遵守检测点的现场秩序，落实戴口罩、保持一米以上距离等防控措施。</w:t>
      </w:r>
    </w:p>
    <w:p w:rsidR="00FB6A52" w:rsidRDefault="00FB6A52" w:rsidP="00FB6A52">
      <w:pPr>
        <w:pStyle w:val="a3"/>
        <w:widowControl/>
        <w:shd w:val="clear" w:color="auto" w:fill="FFFFFF"/>
        <w:spacing w:beforeAutospacing="0" w:afterAutospacing="0" w:line="500" w:lineRule="exact"/>
        <w:ind w:firstLineChars="200" w:firstLine="480"/>
        <w:jc w:val="both"/>
        <w:rPr>
          <w:rFonts w:ascii="宋体" w:eastAsia="宋体" w:hAnsi="宋体" w:cs="宋体"/>
          <w:color w:val="252525"/>
        </w:rPr>
      </w:pPr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六、严控餐饮堂食。请市民群众积极配合各区根据疫情防控需要制定的有关禁止、限制餐饮堂食的管控措施，少聚集、不聚餐，采用到店自取、外卖订餐；全市</w:t>
      </w:r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lastRenderedPageBreak/>
        <w:t>各单位食堂（</w:t>
      </w:r>
      <w:proofErr w:type="gramStart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含机关</w:t>
      </w:r>
      <w:proofErr w:type="gramEnd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事业单位、学校、工厂、工地、企业等食堂）实行测温进场、分批分时段就餐、挡板分隔等防控措施。</w:t>
      </w:r>
    </w:p>
    <w:p w:rsidR="00FB6A52" w:rsidRDefault="00FB6A52" w:rsidP="00FB6A52">
      <w:pPr>
        <w:pStyle w:val="a3"/>
        <w:widowControl/>
        <w:shd w:val="clear" w:color="auto" w:fill="FFFFFF"/>
        <w:spacing w:beforeAutospacing="0" w:afterAutospacing="0" w:line="500" w:lineRule="exact"/>
        <w:ind w:firstLineChars="200" w:firstLine="480"/>
        <w:jc w:val="both"/>
        <w:rPr>
          <w:rFonts w:ascii="宋体" w:eastAsia="宋体" w:hAnsi="宋体" w:cs="宋体"/>
          <w:color w:val="252525"/>
        </w:rPr>
      </w:pPr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七、严控聚集性活动。会议、培训、活动尽量采取线上方式，尽量减少线下大型活动，确需举办的，要按照“谁举办、谁负责”原则，压缩线下规模、控制人数，落实各项疫情防控措施。</w:t>
      </w:r>
    </w:p>
    <w:p w:rsidR="00FB6A52" w:rsidRDefault="00FB6A52" w:rsidP="00FB6A52">
      <w:pPr>
        <w:pStyle w:val="a3"/>
        <w:widowControl/>
        <w:shd w:val="clear" w:color="auto" w:fill="FFFFFF"/>
        <w:spacing w:beforeAutospacing="0" w:afterAutospacing="0" w:line="500" w:lineRule="exact"/>
        <w:ind w:firstLineChars="200" w:firstLine="480"/>
        <w:jc w:val="both"/>
        <w:rPr>
          <w:rFonts w:ascii="宋体" w:eastAsia="宋体" w:hAnsi="宋体" w:cs="宋体"/>
          <w:color w:val="252525"/>
        </w:rPr>
      </w:pPr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八、严格公共场所防控。中高风险地区及实施封闭、</w:t>
      </w:r>
      <w:proofErr w:type="gramStart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封控管理</w:t>
      </w:r>
      <w:proofErr w:type="gramEnd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区域内的各类公共场所的管控措施按第15号通告附件2、附件3执行，其他区域室内公共场所实行预约、错峰、测温、扫（亮）码、佩戴口罩等防控措施，密闭娱乐场所暂停营业。</w:t>
      </w:r>
    </w:p>
    <w:p w:rsidR="00FB6A52" w:rsidRDefault="00FB6A52" w:rsidP="00FB6A52">
      <w:pPr>
        <w:pStyle w:val="a3"/>
        <w:widowControl/>
        <w:shd w:val="clear" w:color="auto" w:fill="FFFFFF"/>
        <w:spacing w:beforeAutospacing="0" w:afterAutospacing="0" w:line="500" w:lineRule="exact"/>
        <w:ind w:firstLineChars="200" w:firstLine="480"/>
        <w:jc w:val="both"/>
        <w:rPr>
          <w:rFonts w:ascii="宋体" w:eastAsia="宋体" w:hAnsi="宋体" w:cs="宋体"/>
          <w:color w:val="252525"/>
        </w:rPr>
      </w:pPr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九、严格做好个人防护。坚持戴口罩、勤洗手、常清洁、用公筷等良好生活习惯，食物煮熟煮透，咳嗽、打喷嚏时注意遮挡，室内常通风，减少聚集，保持一米以上社交距离。每位市民每天进行自我健康监测，出现发热、干咳、乏力、咽痛、嗅（味）觉减退、腹泻等不适症状时，通过</w:t>
      </w:r>
      <w:proofErr w:type="gramStart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粤康码或穗康码</w:t>
      </w:r>
      <w:proofErr w:type="gramEnd"/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上报本人健康信息，并务必做好佩戴口罩等个人防护措施，避免搭乘公共交通工具，立即前往就近的具有发热门诊（诊室）的医疗机构就诊，如实告知流行病学史。</w:t>
      </w:r>
    </w:p>
    <w:p w:rsidR="00FB6A52" w:rsidRDefault="00FB6A52" w:rsidP="00FB6A52">
      <w:pPr>
        <w:pStyle w:val="a3"/>
        <w:widowControl/>
        <w:shd w:val="clear" w:color="auto" w:fill="FFFFFF"/>
        <w:spacing w:beforeAutospacing="0" w:afterAutospacing="0" w:line="500" w:lineRule="exact"/>
        <w:ind w:firstLineChars="200" w:firstLine="480"/>
        <w:jc w:val="both"/>
        <w:rPr>
          <w:rFonts w:ascii="宋体" w:eastAsia="宋体" w:hAnsi="宋体" w:cs="宋体"/>
          <w:color w:val="252525"/>
        </w:rPr>
      </w:pPr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以上防控措施，依据疫情风险评估结果动态调整。本通告自发布之时起实施。</w:t>
      </w:r>
    </w:p>
    <w:p w:rsidR="00FB6A52" w:rsidRDefault="00FB6A52" w:rsidP="00FB6A52">
      <w:pPr>
        <w:pStyle w:val="a3"/>
        <w:widowControl/>
        <w:shd w:val="clear" w:color="auto" w:fill="FFFFFF"/>
        <w:spacing w:beforeAutospacing="0" w:afterAutospacing="0" w:line="500" w:lineRule="exact"/>
        <w:jc w:val="right"/>
        <w:rPr>
          <w:rFonts w:ascii="宋体" w:eastAsia="宋体" w:hAnsi="宋体" w:cs="宋体"/>
          <w:color w:val="252525"/>
          <w:szCs w:val="24"/>
          <w:shd w:val="clear" w:color="auto" w:fill="FFFFFF"/>
        </w:rPr>
      </w:pPr>
    </w:p>
    <w:p w:rsidR="00FB6A52" w:rsidRDefault="00FB6A52" w:rsidP="00FB6A52">
      <w:pPr>
        <w:pStyle w:val="a3"/>
        <w:widowControl/>
        <w:shd w:val="clear" w:color="auto" w:fill="FFFFFF"/>
        <w:spacing w:beforeAutospacing="0" w:afterAutospacing="0" w:line="500" w:lineRule="exact"/>
        <w:jc w:val="right"/>
        <w:rPr>
          <w:rFonts w:ascii="宋体" w:eastAsia="宋体" w:hAnsi="宋体" w:cs="宋体"/>
          <w:color w:val="252525"/>
        </w:rPr>
      </w:pPr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广州市新型冠状病毒肺炎</w:t>
      </w:r>
    </w:p>
    <w:p w:rsidR="00FB6A52" w:rsidRDefault="00FB6A52" w:rsidP="00FB6A52">
      <w:pPr>
        <w:pStyle w:val="a3"/>
        <w:widowControl/>
        <w:shd w:val="clear" w:color="auto" w:fill="FFFFFF"/>
        <w:spacing w:beforeAutospacing="0" w:afterAutospacing="0" w:line="500" w:lineRule="exact"/>
        <w:jc w:val="right"/>
        <w:rPr>
          <w:rFonts w:ascii="宋体" w:eastAsia="宋体" w:hAnsi="宋体" w:cs="宋体"/>
          <w:color w:val="252525"/>
        </w:rPr>
      </w:pPr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疫情防控指挥部</w:t>
      </w:r>
    </w:p>
    <w:p w:rsidR="00FB6A52" w:rsidRDefault="00FB6A52" w:rsidP="00FB6A52">
      <w:pPr>
        <w:pStyle w:val="a3"/>
        <w:widowControl/>
        <w:shd w:val="clear" w:color="auto" w:fill="FFFFFF"/>
        <w:spacing w:beforeAutospacing="0" w:afterAutospacing="0" w:line="500" w:lineRule="exact"/>
        <w:jc w:val="right"/>
        <w:rPr>
          <w:rFonts w:ascii="宋体" w:eastAsia="宋体" w:hAnsi="宋体" w:cs="宋体"/>
          <w:color w:val="252525"/>
        </w:rPr>
      </w:pPr>
      <w:r>
        <w:rPr>
          <w:rFonts w:ascii="宋体" w:eastAsia="宋体" w:hAnsi="宋体" w:cs="宋体" w:hint="eastAsia"/>
          <w:color w:val="252525"/>
          <w:szCs w:val="24"/>
          <w:shd w:val="clear" w:color="auto" w:fill="FFFFFF"/>
        </w:rPr>
        <w:t>2021年6月6日</w:t>
      </w:r>
    </w:p>
    <w:p w:rsidR="00FB6A52" w:rsidRDefault="00FB6A52" w:rsidP="00FB6A52">
      <w:pPr>
        <w:rPr>
          <w:rFonts w:ascii="宋体" w:eastAsia="宋体" w:hAnsi="宋体" w:cs="宋体"/>
          <w:sz w:val="24"/>
        </w:rPr>
      </w:pPr>
    </w:p>
    <w:p w:rsidR="00FB6A52" w:rsidRPr="00B3617F" w:rsidRDefault="00FB6A52" w:rsidP="00FB6A52">
      <w:pPr>
        <w:pStyle w:val="a4"/>
        <w:spacing w:line="360" w:lineRule="auto"/>
        <w:ind w:leftChars="171" w:left="359" w:firstLineChars="50" w:firstLine="120"/>
        <w:rPr>
          <w:sz w:val="24"/>
          <w:szCs w:val="24"/>
        </w:rPr>
      </w:pPr>
    </w:p>
    <w:p w:rsidR="00FB6A52" w:rsidRPr="001A0752" w:rsidRDefault="00FB6A52" w:rsidP="00FB6A52">
      <w:pPr>
        <w:spacing w:line="600" w:lineRule="exact"/>
        <w:ind w:firstLineChars="200" w:firstLine="640"/>
        <w:rPr>
          <w:sz w:val="32"/>
        </w:rPr>
      </w:pPr>
    </w:p>
    <w:p w:rsidR="009F6E67" w:rsidRDefault="009F6E67"/>
    <w:sectPr w:rsidR="009F6E67" w:rsidSect="00911C50">
      <w:pgSz w:w="11906" w:h="16838"/>
      <w:pgMar w:top="1304" w:right="1588" w:bottom="1247" w:left="164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B6A52"/>
    <w:rsid w:val="009F6E67"/>
    <w:rsid w:val="00FB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A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FB6A52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List Paragraph"/>
    <w:basedOn w:val="a"/>
    <w:uiPriority w:val="34"/>
    <w:qFormat/>
    <w:rsid w:val="00FB6A5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1092</Characters>
  <Application>Microsoft Office Word</Application>
  <DocSecurity>0</DocSecurity>
  <Lines>9</Lines>
  <Paragraphs>2</Paragraphs>
  <ScaleCrop>false</ScaleCrop>
  <Company>Sky123.Org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2021-06-09T00:17:00Z</dcterms:created>
  <dcterms:modified xsi:type="dcterms:W3CDTF">2021-06-09T00:18:00Z</dcterms:modified>
</cp:coreProperties>
</file>